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E41A" w14:textId="628CC537" w:rsidR="00E86FAF" w:rsidRDefault="00E86FAF" w:rsidP="000056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FAF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Развивающий набор </w:t>
      </w:r>
      <w:proofErr w:type="spellStart"/>
      <w:r w:rsidRPr="00E86FAF">
        <w:rPr>
          <w:rFonts w:ascii="Times New Roman" w:hAnsi="Times New Roman" w:cs="Times New Roman"/>
          <w:b/>
          <w:bCs/>
          <w:sz w:val="28"/>
          <w:szCs w:val="28"/>
        </w:rPr>
        <w:t>Алатойс</w:t>
      </w:r>
      <w:proofErr w:type="spellEnd"/>
      <w:r w:rsidRPr="00E86FAF">
        <w:rPr>
          <w:rFonts w:ascii="Times New Roman" w:hAnsi="Times New Roman" w:cs="Times New Roman"/>
          <w:b/>
          <w:bCs/>
          <w:sz w:val="28"/>
          <w:szCs w:val="28"/>
        </w:rPr>
        <w:t xml:space="preserve"> Фигуры РН09</w:t>
      </w:r>
    </w:p>
    <w:p w14:paraId="1B359738" w14:textId="13625C9E" w:rsidR="000056E3" w:rsidRPr="0043796F" w:rsidRDefault="000056E3" w:rsidP="000056E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796F">
        <w:rPr>
          <w:rFonts w:ascii="Times New Roman" w:hAnsi="Times New Roman" w:cs="Times New Roman"/>
          <w:b/>
          <w:bCs/>
          <w:sz w:val="28"/>
          <w:szCs w:val="28"/>
        </w:rPr>
        <w:t>Алатойс</w:t>
      </w:r>
      <w:proofErr w:type="spellEnd"/>
    </w:p>
    <w:p w14:paraId="7E389CE9" w14:textId="710EF373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Суть игры заключается в том, чтобы выложить фигурки на основание согласно заданию на карточке. Такая игра развивает зрительное внимание, наглядно-образное мышление, зрительно-моторную координацию. В игре 24 карточки и 48 комбинаций расположения фигур. Меняйте карточки и выкладывайте фигуры по-новому. Придумывайте свои комбинации! Кроме того, фигуры можно использовать как трафареты для рисования, тренируя графические навыки, а также проводить с ними игры на развитие слухового и зрительного внимания и памяти. </w:t>
      </w:r>
    </w:p>
    <w:p w14:paraId="5CE894F9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«Раскладываем по цветам»</w:t>
      </w:r>
    </w:p>
    <w:p w14:paraId="61A7F7E3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изучение цветов.</w:t>
      </w:r>
    </w:p>
    <w:p w14:paraId="03DD9ABB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Ход игры: </w:t>
      </w:r>
      <w:r>
        <w:rPr>
          <w:rFonts w:ascii="Times New Roman" w:hAnsi="Times New Roman" w:cs="Times New Roman"/>
          <w:sz w:val="28"/>
        </w:rPr>
        <w:t xml:space="preserve">предложите ребенку разложить фигуры на основание по образцу на карточки, выкладывая по цветам. Например, сначала все зеленые, потом все желтые и так далее. При этом нужно называть цвета и формы фигур. Например: зелёный треугольник, зелёный круг. </w:t>
      </w:r>
    </w:p>
    <w:p w14:paraId="6785B48C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«Раскладываем по формам»</w:t>
      </w:r>
    </w:p>
    <w:p w14:paraId="0F6C5D0B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изучение форм.</w:t>
      </w:r>
    </w:p>
    <w:p w14:paraId="4B3A1DFA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предложите ребенку разложить фигуры на основание по образцу на карточки, выкладывая по формам. Например, сначала все круги, потом все треугольники и так далее. При этом нужно называть формы и цвета фигур. Например: Зеленый треугольник, жёлтый треугольник, синий треугольник.</w:t>
      </w:r>
    </w:p>
    <w:p w14:paraId="0F9CD564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«Раскладываем на ощупь»</w:t>
      </w:r>
    </w:p>
    <w:p w14:paraId="0EB32171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тактильной чувствительности.</w:t>
      </w:r>
    </w:p>
    <w:p w14:paraId="0916A3CD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предложите ребенку разложить фигуры на основание с закрытыми глазами на ощупь. Для этого все фигуры нужно положить рядом с основанием, закрыть глаза. Выбрав фигуру, ребенок на ощупь находит место для нее на основании.</w:t>
      </w:r>
    </w:p>
    <w:p w14:paraId="4496A858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«Запомни»</w:t>
      </w:r>
    </w:p>
    <w:p w14:paraId="62C50CA3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слуховой памяти и внимания.</w:t>
      </w:r>
    </w:p>
    <w:p w14:paraId="3C82ACCC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предложите ребенку разложить фигуры на основание не по зрительному образцу, а по слуховой инструкции. Для этого, взрослый берет карточку и называет последовательно 4 фигуры в ряду. Например: зеленый треугольник, синий квадрат, зеленый </w:t>
      </w:r>
      <w:proofErr w:type="spellStart"/>
      <w:r>
        <w:rPr>
          <w:rFonts w:ascii="Times New Roman" w:hAnsi="Times New Roman" w:cs="Times New Roman"/>
          <w:sz w:val="28"/>
        </w:rPr>
        <w:t>четырёхлистник</w:t>
      </w:r>
      <w:proofErr w:type="spellEnd"/>
      <w:r>
        <w:rPr>
          <w:rFonts w:ascii="Times New Roman" w:hAnsi="Times New Roman" w:cs="Times New Roman"/>
          <w:sz w:val="28"/>
        </w:rPr>
        <w:t xml:space="preserve">, синий круг. Ребенок </w:t>
      </w:r>
      <w:r>
        <w:rPr>
          <w:rFonts w:ascii="Times New Roman" w:hAnsi="Times New Roman" w:cs="Times New Roman"/>
          <w:sz w:val="28"/>
        </w:rPr>
        <w:lastRenderedPageBreak/>
        <w:t>запоминает и выкладывает соответствующие фигуры на основание в первый ряд. Таким образом заполняется все основание.</w:t>
      </w:r>
    </w:p>
    <w:p w14:paraId="7C2BD0F1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«Найди ошибки»</w:t>
      </w:r>
    </w:p>
    <w:p w14:paraId="37FBAEA7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зрительного внимания.</w:t>
      </w:r>
    </w:p>
    <w:p w14:paraId="4D68154F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ребенок выкладывает фигуры на основание согласно образцу на карточке. Затем попросите его закрыть глаза. В это время поменяйте местами несколько фигур одинаковых по форме. Открыв глаза, ребенок сравнивает изображение с оригиналом, находит «ошибки» и переставлять фигуры на места.</w:t>
      </w:r>
    </w:p>
    <w:p w14:paraId="2D064CF8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«Кто быстрее»</w:t>
      </w:r>
    </w:p>
    <w:p w14:paraId="65C394B1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зрительного внимания.</w:t>
      </w:r>
    </w:p>
    <w:p w14:paraId="1B2C38E6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игроки по очереди на время выкладывают фигуры на основание согласно образцу на карточке. Кто справился быстрее, тот победил!</w:t>
      </w:r>
    </w:p>
    <w:p w14:paraId="0A8F86EE" w14:textId="77777777" w:rsidR="00E86FAF" w:rsidRDefault="00E86FAF" w:rsidP="00E86F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«Нарисуй»</w:t>
      </w:r>
    </w:p>
    <w:p w14:paraId="3F3814DB" w14:textId="77777777" w:rsidR="00E86FAF" w:rsidRDefault="00E86FAF" w:rsidP="00E86F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графических навыков.</w:t>
      </w:r>
    </w:p>
    <w:p w14:paraId="743EAA1B" w14:textId="03BC3647" w:rsidR="0090661B" w:rsidRPr="00C254F8" w:rsidRDefault="00E86FAF" w:rsidP="00C254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предложите ребенку обвести фигуры на листе бумаги. Контурные изображения можно раскрасить или заштриховать разными линиями (прямыми, волнообразны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ми, зигзагообразными, пунктиром…). </w:t>
      </w:r>
    </w:p>
    <w:sectPr w:rsidR="0090661B" w:rsidRPr="00C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DC"/>
    <w:multiLevelType w:val="hybridMultilevel"/>
    <w:tmpl w:val="AADA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D"/>
    <w:rsid w:val="000056E3"/>
    <w:rsid w:val="002F006D"/>
    <w:rsid w:val="004815A4"/>
    <w:rsid w:val="005E287D"/>
    <w:rsid w:val="00685ADB"/>
    <w:rsid w:val="0090661B"/>
    <w:rsid w:val="00C254F8"/>
    <w:rsid w:val="00E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80C2"/>
  <w15:chartTrackingRefBased/>
  <w15:docId w15:val="{F691136A-E212-459D-82D7-4DACC160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6E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56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6E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066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Лихачева</dc:creator>
  <cp:keywords/>
  <dc:description/>
  <cp:lastModifiedBy>Светлана Кузнецова</cp:lastModifiedBy>
  <cp:revision>4</cp:revision>
  <dcterms:created xsi:type="dcterms:W3CDTF">2023-07-28T13:33:00Z</dcterms:created>
  <dcterms:modified xsi:type="dcterms:W3CDTF">2023-08-11T10:28:00Z</dcterms:modified>
</cp:coreProperties>
</file>